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EF0" w:rsidRPr="003A112B" w:rsidRDefault="00297EF0" w:rsidP="008E1551">
      <w:pPr>
        <w:keepNext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Toc364713916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5in;margin-top:-45pt;width:126pt;height:86.8pt;z-index:-251658240;visibility:visible">
            <v:imagedata r:id="rId5" o:title="" croptop="50264f" cropbottom="5799f" cropleft="6931f" cropright="39700f"/>
          </v:shape>
        </w:pict>
      </w:r>
      <w:r w:rsidRPr="003A112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Планируемые результаты </w:t>
      </w:r>
      <w:bookmarkEnd w:id="0"/>
      <w:r w:rsidRPr="003A112B">
        <w:rPr>
          <w:rFonts w:ascii="Times New Roman" w:hAnsi="Times New Roman"/>
          <w:b/>
          <w:bCs/>
          <w:sz w:val="24"/>
          <w:szCs w:val="24"/>
          <w:lang w:eastAsia="ru-RU"/>
        </w:rPr>
        <w:t>изучения курса</w:t>
      </w:r>
      <w:r w:rsidRPr="003A112B">
        <w:rPr>
          <w:rFonts w:ascii="Times New Roman" w:hAnsi="Times New Roman"/>
          <w:b/>
          <w:sz w:val="24"/>
          <w:szCs w:val="24"/>
          <w:lang w:eastAsia="ru-RU"/>
        </w:rPr>
        <w:t xml:space="preserve"> внеурочной деятельности</w:t>
      </w:r>
    </w:p>
    <w:p w:rsidR="00297EF0" w:rsidRPr="003A112B" w:rsidRDefault="00297EF0" w:rsidP="008E1551">
      <w:pPr>
        <w:keepNext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A112B">
        <w:rPr>
          <w:rFonts w:ascii="Times New Roman" w:hAnsi="Times New Roman"/>
          <w:b/>
          <w:sz w:val="24"/>
          <w:szCs w:val="24"/>
          <w:lang w:eastAsia="ru-RU"/>
        </w:rPr>
        <w:t xml:space="preserve"> «Мир профессий»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во 2 классе</w:t>
      </w:r>
      <w:bookmarkStart w:id="1" w:name="_GoBack"/>
      <w:bookmarkEnd w:id="1"/>
    </w:p>
    <w:p w:rsidR="00297EF0" w:rsidRPr="003A112B" w:rsidRDefault="00297EF0" w:rsidP="008E1551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3A112B">
        <w:rPr>
          <w:b/>
          <w:bCs/>
          <w:color w:val="000000"/>
        </w:rPr>
        <w:t>Личностные результаты:</w:t>
      </w:r>
    </w:p>
    <w:p w:rsidR="00297EF0" w:rsidRPr="003A112B" w:rsidRDefault="00297EF0" w:rsidP="008E1551">
      <w:pPr>
        <w:pStyle w:val="NormalWeb"/>
        <w:shd w:val="clear" w:color="auto" w:fill="FFFFFF"/>
        <w:spacing w:before="0" w:beforeAutospacing="0" w:after="300" w:afterAutospacing="0"/>
        <w:rPr>
          <w:color w:val="000000"/>
        </w:rPr>
      </w:pPr>
      <w:r w:rsidRPr="003A112B">
        <w:rPr>
          <w:color w:val="000000"/>
        </w:rPr>
        <w:t>-внутренняя позиция школьника на уровне положительного отношения к школе;-широкая мотивационная основа деятельности, включая социальные, учебно-познавательные и внешние мотивы;-познавательный интерес к новому материалу и способам решения новой задачи;-ориентация на понимание причин успеха,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учителя, товарищей, родителей и других людей;-способность к самооценке на основе критериев успешной деятельности;-критическое отношение к информации и избирательность её восприятия;-осмысление мотивов своих действий при выполнении заданий с жизненными ситуациями.</w:t>
      </w:r>
    </w:p>
    <w:p w:rsidR="00297EF0" w:rsidRPr="003A112B" w:rsidRDefault="00297EF0" w:rsidP="008E1551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3A112B">
        <w:rPr>
          <w:b/>
          <w:bCs/>
          <w:color w:val="000000"/>
        </w:rPr>
        <w:t>Метапредметные результаты</w:t>
      </w:r>
    </w:p>
    <w:p w:rsidR="00297EF0" w:rsidRPr="003A112B" w:rsidRDefault="00297EF0" w:rsidP="008E1551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3A112B">
        <w:rPr>
          <w:b/>
          <w:bCs/>
          <w:color w:val="000000"/>
        </w:rPr>
        <w:t>Регулятивные универсальные учебные действия:</w:t>
      </w:r>
    </w:p>
    <w:p w:rsidR="00297EF0" w:rsidRPr="003A112B" w:rsidRDefault="00297EF0" w:rsidP="008E1551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3A112B">
        <w:rPr>
          <w:b/>
          <w:bCs/>
          <w:color w:val="000000"/>
        </w:rPr>
        <w:t>-</w:t>
      </w:r>
      <w:r w:rsidRPr="003A112B">
        <w:rPr>
          <w:color w:val="000000"/>
        </w:rPr>
        <w:t>принятие и сохранение учебной задачи;</w:t>
      </w:r>
    </w:p>
    <w:p w:rsidR="00297EF0" w:rsidRPr="003A112B" w:rsidRDefault="00297EF0" w:rsidP="008E1551">
      <w:pPr>
        <w:pStyle w:val="NormalWeb"/>
        <w:shd w:val="clear" w:color="auto" w:fill="FFFFFF"/>
        <w:spacing w:before="0" w:beforeAutospacing="0" w:after="300" w:afterAutospacing="0"/>
        <w:rPr>
          <w:color w:val="000000"/>
        </w:rPr>
      </w:pPr>
      <w:r w:rsidRPr="003A112B">
        <w:rPr>
          <w:color w:val="000000"/>
        </w:rPr>
        <w:t>-планирование последовательности шагов алгоритма для достижения цели;-формирование умений ставить цель-создание творческой работы, планировать достижения этой цели, создавать вспомогательные эскизы в процессе работы;-осуществление итогового и пошагового контроля по результату;                                                                                                                                                              -освоение способов решения проблем творческого характера в жизненных ситуациях;-оценивание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замысла;-поиск ошибок в плане действий и внесение в него изменений;                                                                                                                                                               -умение вносить необходимые коррективы в действия после его завершения на основе его оценки и учета характера сделанных ошибок, использование предложений и оценки для создания нового.</w:t>
      </w:r>
    </w:p>
    <w:p w:rsidR="00297EF0" w:rsidRPr="003A112B" w:rsidRDefault="00297EF0" w:rsidP="008E1551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3A112B">
        <w:rPr>
          <w:b/>
          <w:bCs/>
          <w:color w:val="000000"/>
        </w:rPr>
        <w:t>Познавательные универсальные учебные действия:</w:t>
      </w:r>
    </w:p>
    <w:p w:rsidR="00297EF0" w:rsidRPr="003A112B" w:rsidRDefault="00297EF0" w:rsidP="008E1551">
      <w:pPr>
        <w:pStyle w:val="NormalWeb"/>
        <w:shd w:val="clear" w:color="auto" w:fill="FFFFFF"/>
        <w:spacing w:before="0" w:beforeAutospacing="0" w:after="300" w:afterAutospacing="0"/>
        <w:rPr>
          <w:color w:val="000000"/>
        </w:rPr>
      </w:pPr>
      <w:r w:rsidRPr="003A112B">
        <w:rPr>
          <w:color w:val="000000"/>
        </w:rPr>
        <w:t xml:space="preserve">-поиск информации в индивидуальных информационных архивах учащегося, информационной среде образовательного учреждения, в федеральных хранилищах информационных образовательных ресурсов;                                                                                                                                                                           -осуществление записи выборочной информации об окружающем мире и о себе, в том числе с помощью инструментов ИКТ;                                                                                                                                          -использование средств информационных и коммуникационных технологий для решения коммуникативных, познавательных и творческих задач;                                                                                                     -моделирование-преобразование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знаково-символистическая);                                           -анализ объектов с целью выделения признаков (существенных, несущественных);                                                         -синтез- составление целого из частей, в том числе самостоятельное достраивание с восполнением недостающих компонентов;                                                                                                                                                            -выбор оснований и критериев для сравнения, классификации объектов;-подведение под понятие на основе распознавания объектов, выделения существенных признаков и их синтез;-установление причинно-следственных связей, аналогий;-построение логической цепи рассуждений, сообщений в устной и письменной форме.                                                                                                          </w:t>
      </w:r>
      <w:r w:rsidRPr="003A112B">
        <w:rPr>
          <w:b/>
          <w:bCs/>
          <w:color w:val="000000"/>
        </w:rPr>
        <w:t>Коммуникативные универсальные учебные действия:</w:t>
      </w:r>
      <w:r w:rsidRPr="003A112B">
        <w:rPr>
          <w:color w:val="000000"/>
        </w:rPr>
        <w:t>-аргументирование своей точки зрения на выбор оснований и критериев при выделении признаков, сравнении и классификации объектов;-выслушивание собеседника и ведение диалога;-признание возможности существования различных точек зрения и право каждого иметь свою;-планирование учебного сотрудничества с учителем и сверстниками - определение цели, функций участников, способов взаимодействия;-постановка вопросов - инициативное сотрудничество в поиске и сборе информации;-разрешение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реализация;-управление поведением партнера – контроль, коррекция, оценка действий партнёра;-умение достаточно точно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297EF0" w:rsidRPr="003A112B" w:rsidRDefault="00297EF0" w:rsidP="00B54703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7EF0" w:rsidRDefault="00297EF0" w:rsidP="003A112B">
      <w:pPr>
        <w:suppressAutoHyphens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3A112B">
        <w:rPr>
          <w:rFonts w:ascii="Times New Roman" w:hAnsi="Times New Roman"/>
          <w:b/>
          <w:sz w:val="24"/>
          <w:szCs w:val="24"/>
          <w:lang w:eastAsia="ru-RU"/>
        </w:rPr>
        <w:t>Содержание программы кружка</w:t>
      </w:r>
    </w:p>
    <w:p w:rsidR="00297EF0" w:rsidRDefault="00297EF0" w:rsidP="007E1949">
      <w:pPr>
        <w:suppressAutoHyphens/>
        <w:ind w:firstLine="708"/>
        <w:jc w:val="both"/>
        <w:rPr>
          <w:rFonts w:ascii="Times New Roman" w:hAnsi="Times New Roman"/>
          <w:sz w:val="24"/>
          <w:szCs w:val="24"/>
        </w:rPr>
      </w:pPr>
      <w:r w:rsidRPr="003A112B">
        <w:rPr>
          <w:rFonts w:ascii="Times New Roman" w:hAnsi="Times New Roman"/>
          <w:b/>
          <w:sz w:val="24"/>
          <w:szCs w:val="24"/>
        </w:rPr>
        <w:t>Ценность труда и творчества</w:t>
      </w:r>
      <w:r w:rsidRPr="003A112B">
        <w:rPr>
          <w:rFonts w:ascii="Times New Roman" w:hAnsi="Times New Roman"/>
          <w:sz w:val="24"/>
          <w:szCs w:val="24"/>
        </w:rPr>
        <w:t xml:space="preserve">. </w:t>
      </w:r>
    </w:p>
    <w:p w:rsidR="00297EF0" w:rsidRPr="003A112B" w:rsidRDefault="00297EF0" w:rsidP="007E1949">
      <w:pPr>
        <w:suppressAutoHyphens/>
        <w:ind w:firstLine="708"/>
        <w:jc w:val="both"/>
        <w:rPr>
          <w:rFonts w:ascii="Times New Roman" w:hAnsi="Times New Roman"/>
          <w:sz w:val="24"/>
          <w:szCs w:val="24"/>
        </w:rPr>
      </w:pPr>
      <w:r w:rsidRPr="003A112B">
        <w:rPr>
          <w:rFonts w:ascii="Times New Roman" w:hAnsi="Times New Roman"/>
          <w:sz w:val="24"/>
          <w:szCs w:val="24"/>
        </w:rPr>
        <w:t>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у ребёнка развиваются организованность, целеустремлённость, ответственность, самостоятельность, формируется ценностное отношение к труду в целом.</w:t>
      </w:r>
    </w:p>
    <w:p w:rsidR="00297EF0" w:rsidRPr="003A112B" w:rsidRDefault="00297EF0" w:rsidP="007E1949">
      <w:pPr>
        <w:suppressAutoHyphens/>
        <w:ind w:firstLine="708"/>
        <w:jc w:val="both"/>
        <w:rPr>
          <w:rFonts w:ascii="Times New Roman" w:hAnsi="Times New Roman"/>
          <w:sz w:val="24"/>
          <w:szCs w:val="24"/>
        </w:rPr>
      </w:pPr>
      <w:r w:rsidRPr="003A112B">
        <w:rPr>
          <w:rFonts w:ascii="Times New Roman" w:hAnsi="Times New Roman"/>
          <w:b/>
          <w:sz w:val="24"/>
          <w:szCs w:val="24"/>
        </w:rPr>
        <w:t>Ценность человечества</w:t>
      </w:r>
      <w:r w:rsidRPr="003A112B">
        <w:rPr>
          <w:rFonts w:ascii="Times New Roman" w:hAnsi="Times New Roman"/>
          <w:sz w:val="24"/>
          <w:szCs w:val="24"/>
        </w:rPr>
        <w:t xml:space="preserve">. Осознание ребёнком себя не только гражданином России, но и частью мирового сообщества, для существования   и прогресса которого необходимы мир, сотрудничество, толерантность, уважение к людям. </w:t>
      </w:r>
    </w:p>
    <w:p w:rsidR="00297EF0" w:rsidRPr="003A112B" w:rsidRDefault="00297EF0" w:rsidP="007E1949">
      <w:pPr>
        <w:suppressAutoHyphens/>
        <w:ind w:firstLine="708"/>
        <w:jc w:val="both"/>
        <w:rPr>
          <w:rFonts w:ascii="Times New Roman" w:hAnsi="Times New Roman"/>
          <w:sz w:val="24"/>
          <w:szCs w:val="24"/>
        </w:rPr>
      </w:pPr>
      <w:r w:rsidRPr="003A112B">
        <w:rPr>
          <w:rFonts w:ascii="Times New Roman" w:hAnsi="Times New Roman"/>
          <w:b/>
          <w:sz w:val="24"/>
          <w:szCs w:val="24"/>
        </w:rPr>
        <w:t>Ценность гражданственности и патриотизма</w:t>
      </w:r>
      <w:r w:rsidRPr="003A112B">
        <w:rPr>
          <w:rFonts w:ascii="Times New Roman" w:hAnsi="Times New Roman"/>
          <w:sz w:val="24"/>
          <w:szCs w:val="24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будущее; интерес к своей стране: её истории, языку, культуре, её жизни и её народу.</w:t>
      </w:r>
    </w:p>
    <w:p w:rsidR="00297EF0" w:rsidRPr="003A112B" w:rsidRDefault="00297EF0" w:rsidP="003A112B">
      <w:pPr>
        <w:widowControl w:val="0"/>
        <w:autoSpaceDE w:val="0"/>
        <w:autoSpaceDN w:val="0"/>
        <w:adjustRightInd w:val="0"/>
        <w:ind w:right="71" w:firstLine="708"/>
        <w:jc w:val="both"/>
        <w:rPr>
          <w:rFonts w:ascii="Times New Roman" w:hAnsi="Times New Roman"/>
          <w:sz w:val="24"/>
          <w:szCs w:val="24"/>
        </w:rPr>
      </w:pPr>
      <w:r w:rsidRPr="003A112B">
        <w:rPr>
          <w:rFonts w:ascii="Times New Roman" w:hAnsi="Times New Roman"/>
          <w:b/>
          <w:bCs/>
          <w:sz w:val="24"/>
          <w:szCs w:val="24"/>
        </w:rPr>
        <w:t xml:space="preserve">Ценность </w:t>
      </w:r>
      <w:r w:rsidRPr="003A112B">
        <w:rPr>
          <w:rFonts w:ascii="Times New Roman" w:hAnsi="Times New Roman"/>
          <w:b/>
          <w:bCs/>
          <w:spacing w:val="11"/>
          <w:sz w:val="24"/>
          <w:szCs w:val="24"/>
        </w:rPr>
        <w:t>общения</w:t>
      </w:r>
      <w:r w:rsidRPr="003A112B">
        <w:rPr>
          <w:rFonts w:ascii="Times New Roman" w:hAnsi="Times New Roman"/>
          <w:bCs/>
          <w:sz w:val="24"/>
          <w:szCs w:val="24"/>
        </w:rPr>
        <w:t xml:space="preserve"> </w:t>
      </w:r>
      <w:r w:rsidRPr="003A112B">
        <w:rPr>
          <w:rFonts w:ascii="Times New Roman" w:hAnsi="Times New Roman"/>
          <w:bCs/>
          <w:spacing w:val="15"/>
          <w:sz w:val="24"/>
          <w:szCs w:val="24"/>
        </w:rPr>
        <w:t>–</w:t>
      </w:r>
      <w:r w:rsidRPr="003A112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3A112B">
        <w:rPr>
          <w:rFonts w:ascii="Times New Roman" w:hAnsi="Times New Roman"/>
          <w:w w:val="115"/>
          <w:sz w:val="24"/>
          <w:szCs w:val="24"/>
        </w:rPr>
        <w:t>понимание</w:t>
      </w:r>
      <w:r w:rsidRPr="003A112B">
        <w:rPr>
          <w:rFonts w:ascii="Times New Roman" w:hAnsi="Times New Roman"/>
          <w:spacing w:val="-20"/>
          <w:w w:val="115"/>
          <w:sz w:val="24"/>
          <w:szCs w:val="24"/>
        </w:rPr>
        <w:t xml:space="preserve"> </w:t>
      </w:r>
      <w:r w:rsidRPr="003A112B">
        <w:rPr>
          <w:rFonts w:ascii="Times New Roman" w:hAnsi="Times New Roman"/>
          <w:w w:val="115"/>
          <w:sz w:val="24"/>
          <w:szCs w:val="24"/>
        </w:rPr>
        <w:t>важности</w:t>
      </w:r>
      <w:r w:rsidRPr="003A112B">
        <w:rPr>
          <w:rFonts w:ascii="Times New Roman" w:hAnsi="Times New Roman"/>
          <w:spacing w:val="-8"/>
          <w:w w:val="115"/>
          <w:sz w:val="24"/>
          <w:szCs w:val="24"/>
        </w:rPr>
        <w:t xml:space="preserve"> </w:t>
      </w:r>
      <w:r w:rsidRPr="003A112B">
        <w:rPr>
          <w:rFonts w:ascii="Times New Roman" w:hAnsi="Times New Roman"/>
          <w:w w:val="115"/>
          <w:sz w:val="24"/>
          <w:szCs w:val="24"/>
        </w:rPr>
        <w:t>общения</w:t>
      </w:r>
      <w:r w:rsidRPr="003A112B">
        <w:rPr>
          <w:rFonts w:ascii="Times New Roman" w:hAnsi="Times New Roman"/>
          <w:spacing w:val="-16"/>
          <w:w w:val="115"/>
          <w:sz w:val="24"/>
          <w:szCs w:val="24"/>
        </w:rPr>
        <w:t xml:space="preserve"> </w:t>
      </w:r>
      <w:r w:rsidRPr="003A112B">
        <w:rPr>
          <w:rFonts w:ascii="Times New Roman" w:hAnsi="Times New Roman"/>
          <w:w w:val="115"/>
          <w:sz w:val="24"/>
          <w:szCs w:val="24"/>
        </w:rPr>
        <w:t>как</w:t>
      </w:r>
      <w:r w:rsidRPr="003A112B">
        <w:rPr>
          <w:rFonts w:ascii="Times New Roman" w:hAnsi="Times New Roman"/>
          <w:spacing w:val="29"/>
          <w:w w:val="115"/>
          <w:sz w:val="24"/>
          <w:szCs w:val="24"/>
        </w:rPr>
        <w:t xml:space="preserve"> </w:t>
      </w:r>
      <w:r w:rsidRPr="003A112B">
        <w:rPr>
          <w:rFonts w:ascii="Times New Roman" w:hAnsi="Times New Roman"/>
          <w:w w:val="115"/>
          <w:sz w:val="24"/>
          <w:szCs w:val="24"/>
        </w:rPr>
        <w:t xml:space="preserve">значимой </w:t>
      </w:r>
      <w:r w:rsidRPr="003A112B">
        <w:rPr>
          <w:rFonts w:ascii="Times New Roman" w:hAnsi="Times New Roman"/>
          <w:w w:val="116"/>
          <w:sz w:val="24"/>
          <w:szCs w:val="24"/>
        </w:rPr>
        <w:t>составляющей жизни</w:t>
      </w:r>
      <w:r w:rsidRPr="003A112B">
        <w:rPr>
          <w:rFonts w:ascii="Times New Roman" w:hAnsi="Times New Roman"/>
          <w:spacing w:val="53"/>
          <w:w w:val="116"/>
          <w:sz w:val="24"/>
          <w:szCs w:val="24"/>
        </w:rPr>
        <w:t xml:space="preserve"> </w:t>
      </w:r>
      <w:r w:rsidRPr="003A112B">
        <w:rPr>
          <w:rFonts w:ascii="Times New Roman" w:hAnsi="Times New Roman"/>
          <w:w w:val="116"/>
          <w:sz w:val="24"/>
          <w:szCs w:val="24"/>
        </w:rPr>
        <w:t>общества,</w:t>
      </w:r>
      <w:r w:rsidRPr="003A112B">
        <w:rPr>
          <w:rFonts w:ascii="Times New Roman" w:hAnsi="Times New Roman"/>
          <w:spacing w:val="3"/>
          <w:w w:val="116"/>
          <w:sz w:val="24"/>
          <w:szCs w:val="24"/>
        </w:rPr>
        <w:t xml:space="preserve"> </w:t>
      </w:r>
      <w:r w:rsidRPr="003A112B">
        <w:rPr>
          <w:rFonts w:ascii="Times New Roman" w:hAnsi="Times New Roman"/>
          <w:w w:val="116"/>
          <w:sz w:val="24"/>
          <w:szCs w:val="24"/>
        </w:rPr>
        <w:t xml:space="preserve">как </w:t>
      </w:r>
      <w:r w:rsidRPr="003A112B">
        <w:rPr>
          <w:rFonts w:ascii="Times New Roman" w:hAnsi="Times New Roman"/>
          <w:spacing w:val="2"/>
          <w:w w:val="116"/>
          <w:sz w:val="24"/>
          <w:szCs w:val="24"/>
        </w:rPr>
        <w:t>одного</w:t>
      </w:r>
      <w:r w:rsidRPr="003A112B">
        <w:rPr>
          <w:rFonts w:ascii="Times New Roman" w:hAnsi="Times New Roman"/>
          <w:sz w:val="24"/>
          <w:szCs w:val="24"/>
        </w:rPr>
        <w:t xml:space="preserve"> </w:t>
      </w:r>
      <w:r w:rsidRPr="003A112B">
        <w:rPr>
          <w:rFonts w:ascii="Times New Roman" w:hAnsi="Times New Roman"/>
          <w:spacing w:val="47"/>
          <w:sz w:val="24"/>
          <w:szCs w:val="24"/>
        </w:rPr>
        <w:t>из</w:t>
      </w:r>
      <w:r w:rsidRPr="003A112B">
        <w:rPr>
          <w:rFonts w:ascii="Times New Roman" w:hAnsi="Times New Roman"/>
          <w:sz w:val="24"/>
          <w:szCs w:val="24"/>
        </w:rPr>
        <w:t xml:space="preserve"> </w:t>
      </w:r>
      <w:r w:rsidRPr="003A112B">
        <w:rPr>
          <w:rFonts w:ascii="Times New Roman" w:hAnsi="Times New Roman"/>
          <w:spacing w:val="29"/>
          <w:sz w:val="24"/>
          <w:szCs w:val="24"/>
        </w:rPr>
        <w:t>основополагающих</w:t>
      </w:r>
      <w:r w:rsidRPr="003A112B">
        <w:rPr>
          <w:rFonts w:ascii="Times New Roman" w:hAnsi="Times New Roman"/>
          <w:w w:val="112"/>
          <w:sz w:val="24"/>
          <w:szCs w:val="24"/>
        </w:rPr>
        <w:t xml:space="preserve"> </w:t>
      </w:r>
      <w:r w:rsidRPr="003A112B">
        <w:rPr>
          <w:rFonts w:ascii="Times New Roman" w:hAnsi="Times New Roman"/>
          <w:w w:val="111"/>
          <w:sz w:val="24"/>
          <w:szCs w:val="24"/>
        </w:rPr>
        <w:t>элементов</w:t>
      </w:r>
      <w:r w:rsidRPr="003A112B">
        <w:rPr>
          <w:rFonts w:ascii="Times New Roman" w:hAnsi="Times New Roman"/>
          <w:spacing w:val="-5"/>
          <w:w w:val="111"/>
          <w:sz w:val="24"/>
          <w:szCs w:val="24"/>
        </w:rPr>
        <w:t xml:space="preserve"> </w:t>
      </w:r>
      <w:r w:rsidRPr="003A112B">
        <w:rPr>
          <w:rFonts w:ascii="Times New Roman" w:hAnsi="Times New Roman"/>
          <w:w w:val="117"/>
          <w:sz w:val="24"/>
          <w:szCs w:val="24"/>
        </w:rPr>
        <w:t>культуры.</w:t>
      </w:r>
    </w:p>
    <w:p w:rsidR="00297EF0" w:rsidRPr="003A112B" w:rsidRDefault="00297EF0" w:rsidP="00B54703">
      <w:pPr>
        <w:jc w:val="center"/>
        <w:rPr>
          <w:rFonts w:ascii="Times New Roman" w:hAnsi="Times New Roman"/>
          <w:b/>
          <w:sz w:val="24"/>
          <w:szCs w:val="24"/>
        </w:rPr>
      </w:pPr>
      <w:r w:rsidRPr="003A112B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8951" w:type="dxa"/>
        <w:tblInd w:w="-196" w:type="dxa"/>
        <w:tblLayout w:type="fixed"/>
        <w:tblLook w:val="0000"/>
      </w:tblPr>
      <w:tblGrid>
        <w:gridCol w:w="730"/>
        <w:gridCol w:w="5811"/>
        <w:gridCol w:w="2410"/>
      </w:tblGrid>
      <w:tr w:rsidR="00297EF0" w:rsidRPr="00AC1B86" w:rsidTr="008B3879">
        <w:trPr>
          <w:trHeight w:val="509"/>
        </w:trPr>
        <w:tc>
          <w:tcPr>
            <w:tcW w:w="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8B3879">
            <w:pPr>
              <w:snapToGrid w:val="0"/>
              <w:ind w:left="187" w:hanging="187"/>
              <w:jc w:val="center"/>
              <w:rPr>
                <w:bCs/>
              </w:rPr>
            </w:pPr>
            <w:r w:rsidRPr="00AC1B86">
              <w:rPr>
                <w:bCs/>
              </w:rPr>
              <w:t xml:space="preserve">№п/п    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8B3879">
            <w:pPr>
              <w:snapToGrid w:val="0"/>
              <w:jc w:val="center"/>
              <w:rPr>
                <w:bCs/>
              </w:rPr>
            </w:pPr>
            <w:r w:rsidRPr="00AC1B86">
              <w:rPr>
                <w:bCs/>
              </w:rPr>
              <w:t xml:space="preserve">  Раздел     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7EF0" w:rsidRPr="00AC1B86" w:rsidRDefault="00297EF0" w:rsidP="008B3879">
            <w:pPr>
              <w:snapToGrid w:val="0"/>
              <w:jc w:val="center"/>
              <w:rPr>
                <w:bCs/>
              </w:rPr>
            </w:pPr>
            <w:r w:rsidRPr="00AC1B86">
              <w:rPr>
                <w:bCs/>
              </w:rPr>
              <w:t>Кол-во часов</w:t>
            </w:r>
          </w:p>
        </w:tc>
      </w:tr>
      <w:tr w:rsidR="00297EF0" w:rsidRPr="00AC1B86" w:rsidTr="008B3879">
        <w:trPr>
          <w:trHeight w:val="509"/>
        </w:trPr>
        <w:tc>
          <w:tcPr>
            <w:tcW w:w="7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8B3879">
            <w:pPr>
              <w:snapToGrid w:val="0"/>
              <w:ind w:left="187" w:hanging="187"/>
              <w:jc w:val="center"/>
              <w:rPr>
                <w:bCs/>
              </w:rPr>
            </w:pP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8B387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7EF0" w:rsidRPr="00AC1B86" w:rsidRDefault="00297EF0" w:rsidP="008B3879">
            <w:pPr>
              <w:snapToGrid w:val="0"/>
              <w:jc w:val="center"/>
              <w:rPr>
                <w:bCs/>
              </w:rPr>
            </w:pPr>
          </w:p>
        </w:tc>
      </w:tr>
      <w:tr w:rsidR="00297EF0" w:rsidRPr="00AC1B86" w:rsidTr="008B3879">
        <w:trPr>
          <w:trHeight w:val="245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2A4002">
            <w:pPr>
              <w:pStyle w:val="ListParagraph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both"/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2A4002">
            <w:pPr>
              <w:snapToGrid w:val="0"/>
              <w:jc w:val="both"/>
            </w:pPr>
            <w:r w:rsidRPr="00AC1B86">
              <w:t>Введение в мир профессий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7EF0" w:rsidRPr="00AC1B86" w:rsidRDefault="00297EF0" w:rsidP="008B3879">
            <w:pPr>
              <w:snapToGrid w:val="0"/>
              <w:jc w:val="center"/>
            </w:pPr>
            <w:r w:rsidRPr="00AC1B86">
              <w:t>3</w:t>
            </w:r>
          </w:p>
        </w:tc>
      </w:tr>
      <w:tr w:rsidR="00297EF0" w:rsidRPr="00AC1B86" w:rsidTr="008B3879">
        <w:trPr>
          <w:trHeight w:val="228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2A4002">
            <w:pPr>
              <w:pStyle w:val="ListParagraph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both"/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2A4002">
            <w:pPr>
              <w:snapToGrid w:val="0"/>
              <w:jc w:val="both"/>
            </w:pPr>
            <w:r w:rsidRPr="00AC1B86">
              <w:t>Знакомство с  различными  профессиями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7EF0" w:rsidRPr="00AC1B86" w:rsidRDefault="00297EF0" w:rsidP="008B3879">
            <w:pPr>
              <w:snapToGrid w:val="0"/>
              <w:jc w:val="center"/>
            </w:pPr>
            <w:r w:rsidRPr="00AC1B86">
              <w:t>11</w:t>
            </w:r>
          </w:p>
        </w:tc>
      </w:tr>
      <w:tr w:rsidR="00297EF0" w:rsidRPr="00AC1B86" w:rsidTr="008B3879">
        <w:trPr>
          <w:trHeight w:val="245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2A4002">
            <w:pPr>
              <w:pStyle w:val="ListParagraph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both"/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8B3879">
            <w:pPr>
              <w:snapToGrid w:val="0"/>
              <w:jc w:val="both"/>
            </w:pPr>
            <w:r w:rsidRPr="00AC1B86">
              <w:t>Творческие профессии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7EF0" w:rsidRPr="00AC1B86" w:rsidRDefault="00297EF0" w:rsidP="008B3879">
            <w:pPr>
              <w:snapToGrid w:val="0"/>
              <w:jc w:val="center"/>
            </w:pPr>
            <w:r w:rsidRPr="00AC1B86">
              <w:t>19</w:t>
            </w:r>
          </w:p>
        </w:tc>
      </w:tr>
      <w:tr w:rsidR="00297EF0" w:rsidRPr="00AC1B86" w:rsidTr="008B3879">
        <w:trPr>
          <w:trHeight w:val="245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2A4002">
            <w:pPr>
              <w:pStyle w:val="ListParagraph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both"/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8B3879">
            <w:pPr>
              <w:snapToGrid w:val="0"/>
              <w:jc w:val="both"/>
            </w:pPr>
            <w:r w:rsidRPr="00AC1B86">
              <w:t xml:space="preserve">Итоговое повторение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7EF0" w:rsidRPr="00AC1B86" w:rsidRDefault="00297EF0" w:rsidP="008B3879">
            <w:pPr>
              <w:snapToGrid w:val="0"/>
              <w:jc w:val="center"/>
            </w:pPr>
            <w:r w:rsidRPr="00AC1B86">
              <w:t>2</w:t>
            </w:r>
          </w:p>
        </w:tc>
      </w:tr>
      <w:tr w:rsidR="00297EF0" w:rsidRPr="00AC1B86" w:rsidTr="008B3879">
        <w:trPr>
          <w:trHeight w:val="245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2A400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/>
              <w:jc w:val="both"/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297EF0" w:rsidRPr="00AC1B86" w:rsidRDefault="00297EF0" w:rsidP="008B3879">
            <w:pPr>
              <w:snapToGrid w:val="0"/>
              <w:jc w:val="both"/>
              <w:rPr>
                <w:b/>
                <w:bCs/>
              </w:rPr>
            </w:pPr>
            <w:r w:rsidRPr="00AC1B86">
              <w:rPr>
                <w:b/>
                <w:bCs/>
              </w:rPr>
              <w:t xml:space="preserve"> Итого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7EF0" w:rsidRPr="00AC1B86" w:rsidRDefault="00297EF0" w:rsidP="002A4002">
            <w:pPr>
              <w:snapToGrid w:val="0"/>
              <w:jc w:val="center"/>
              <w:rPr>
                <w:b/>
                <w:bCs/>
              </w:rPr>
            </w:pPr>
            <w:r w:rsidRPr="00AC1B86">
              <w:rPr>
                <w:b/>
                <w:bCs/>
              </w:rPr>
              <w:t>35</w:t>
            </w:r>
          </w:p>
        </w:tc>
      </w:tr>
    </w:tbl>
    <w:p w:rsidR="00297EF0" w:rsidRPr="005908AD" w:rsidRDefault="00297EF0" w:rsidP="005908AD">
      <w:pPr>
        <w:jc w:val="center"/>
        <w:rPr>
          <w:rFonts w:ascii="Times New Roman" w:hAnsi="Times New Roman"/>
          <w:sz w:val="24"/>
          <w:szCs w:val="24"/>
        </w:rPr>
      </w:pPr>
      <w:r w:rsidRPr="003A112B">
        <w:rPr>
          <w:rFonts w:ascii="Times New Roman" w:hAnsi="Times New Roman"/>
          <w:sz w:val="24"/>
          <w:szCs w:val="24"/>
        </w:rPr>
        <w:t xml:space="preserve"> </w:t>
      </w:r>
    </w:p>
    <w:p w:rsidR="00297EF0" w:rsidRPr="003A112B" w:rsidRDefault="00297EF0" w:rsidP="00D469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112B">
        <w:rPr>
          <w:rFonts w:ascii="Times New Roman" w:hAnsi="Times New Roman"/>
          <w:b/>
          <w:sz w:val="24"/>
          <w:szCs w:val="24"/>
          <w:lang w:eastAsia="ru-RU"/>
        </w:rPr>
        <w:t>Календарно-тематическое планирование кружка</w:t>
      </w:r>
    </w:p>
    <w:p w:rsidR="00297EF0" w:rsidRPr="003A112B" w:rsidRDefault="00297EF0" w:rsidP="00BF68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112B">
        <w:rPr>
          <w:rFonts w:ascii="Times New Roman" w:hAnsi="Times New Roman"/>
          <w:b/>
          <w:sz w:val="24"/>
          <w:szCs w:val="24"/>
          <w:lang w:eastAsia="ru-RU"/>
        </w:rPr>
        <w:t xml:space="preserve"> «Мир профессий»</w:t>
      </w:r>
    </w:p>
    <w:p w:rsidR="00297EF0" w:rsidRPr="003A112B" w:rsidRDefault="00297EF0" w:rsidP="00D469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112B">
        <w:rPr>
          <w:rFonts w:ascii="Times New Roman" w:hAnsi="Times New Roman"/>
          <w:b/>
          <w:sz w:val="24"/>
          <w:szCs w:val="24"/>
          <w:lang w:eastAsia="ru-RU"/>
        </w:rPr>
        <w:t>2 класс</w:t>
      </w:r>
    </w:p>
    <w:p w:rsidR="00297EF0" w:rsidRPr="003A112B" w:rsidRDefault="00297EF0" w:rsidP="00BF68E8">
      <w:pPr>
        <w:jc w:val="center"/>
        <w:rPr>
          <w:rFonts w:ascii="Times New Roman" w:hAnsi="Times New Roman"/>
          <w:b/>
          <w:sz w:val="24"/>
          <w:szCs w:val="24"/>
        </w:rPr>
      </w:pPr>
      <w:r w:rsidRPr="003A112B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297EF0" w:rsidRPr="003A112B" w:rsidRDefault="00297EF0" w:rsidP="00BF68E8">
      <w:pPr>
        <w:jc w:val="center"/>
        <w:rPr>
          <w:rFonts w:ascii="Times New Roman" w:hAnsi="Times New Roman"/>
          <w:sz w:val="24"/>
          <w:szCs w:val="24"/>
        </w:rPr>
      </w:pPr>
      <w:r w:rsidRPr="003A112B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840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710"/>
        <w:gridCol w:w="4961"/>
        <w:gridCol w:w="776"/>
        <w:gridCol w:w="708"/>
        <w:gridCol w:w="1247"/>
      </w:tblGrid>
      <w:tr w:rsidR="00297EF0" w:rsidRPr="00AC1B86" w:rsidTr="00D2070C">
        <w:trPr>
          <w:trHeight w:val="509"/>
        </w:trPr>
        <w:tc>
          <w:tcPr>
            <w:tcW w:w="710" w:type="dxa"/>
            <w:vMerge w:val="restart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8B38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1B8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8B38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1B86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8B38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1B86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297EF0" w:rsidRPr="00AC1B86" w:rsidRDefault="00297EF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 xml:space="preserve">Примечания </w:t>
            </w:r>
          </w:p>
        </w:tc>
      </w:tr>
      <w:tr w:rsidR="00297EF0" w:rsidRPr="00AC1B86" w:rsidTr="00D2070C">
        <w:trPr>
          <w:trHeight w:val="340"/>
        </w:trPr>
        <w:tc>
          <w:tcPr>
            <w:tcW w:w="71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8B38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8B38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8B3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8B3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8B3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 xml:space="preserve">Мы построим новый дом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 xml:space="preserve">Кто такой  - </w:t>
            </w:r>
            <w:hyperlink r:id="rId6" w:tooltip="Дизайнер" w:history="1">
              <w:r w:rsidRPr="00AC1B86">
                <w:rPr>
                  <w:rFonts w:ascii="Times New Roman" w:hAnsi="Times New Roman"/>
                  <w:sz w:val="24"/>
                  <w:szCs w:val="24"/>
                </w:rPr>
                <w:t>дизайнер</w:t>
              </w:r>
            </w:hyperlink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Самый классный -  классный уголок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Как составить букет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Фигурки из цветов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 xml:space="preserve">Кто такой </w:t>
            </w:r>
            <w:hyperlink r:id="rId7" w:tooltip="Скульптор" w:history="1">
              <w:r w:rsidRPr="00AC1B86">
                <w:rPr>
                  <w:rFonts w:ascii="Times New Roman" w:hAnsi="Times New Roman"/>
                  <w:sz w:val="24"/>
                  <w:szCs w:val="24"/>
                </w:rPr>
                <w:t>скульптор</w:t>
              </w:r>
            </w:hyperlink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Лепка из глины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Маленькие фея. Как придумать аромат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Кто шьёт новую одежду.  В гости на швейную фабрику, ателье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Вкусная профессия. Кто готовит нам обед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 xml:space="preserve">Моя мама - </w:t>
            </w:r>
            <w:hyperlink r:id="rId8" w:tooltip="Парикмахер" w:history="1">
              <w:r w:rsidRPr="00AC1B86">
                <w:rPr>
                  <w:rFonts w:ascii="Times New Roman" w:hAnsi="Times New Roman"/>
                  <w:sz w:val="24"/>
                  <w:szCs w:val="24"/>
                </w:rPr>
                <w:t>парикмахер</w:t>
              </w:r>
            </w:hyperlink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«Уронили мишку на пол, оторвали мишке лапу» Новая жизнь старым вещам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Кто украшает книжку.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Рисуем  сказку. Компьютерная иллюстрация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 xml:space="preserve">Кто рисует картины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Художники -  детям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color w:val="000000"/>
                <w:sz w:val="24"/>
                <w:szCs w:val="24"/>
              </w:rPr>
              <w:t>Когда возникла музыка. Музыканты оркестра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Кто сочиняет музыку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 - детям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Чем занимается </w:t>
            </w:r>
            <w:hyperlink r:id="rId9" w:tooltip="Дирижёр" w:history="1">
              <w:r w:rsidRPr="00AC1B86">
                <w:rPr>
                  <w:rFonts w:ascii="Times New Roman" w:hAnsi="Times New Roman"/>
                  <w:color w:val="000000"/>
                  <w:sz w:val="24"/>
                  <w:szCs w:val="24"/>
                </w:rPr>
                <w:t>дирижёр</w:t>
              </w:r>
            </w:hyperlink>
            <w:r w:rsidRPr="00AC1B86">
              <w:rPr>
                <w:rFonts w:ascii="Times New Roman" w:hAnsi="Times New Roman"/>
                <w:color w:val="000000"/>
                <w:sz w:val="24"/>
                <w:szCs w:val="24"/>
              </w:rPr>
              <w:t>. Оркестр. Волшебная палочка дирижёра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стать писателем. Проба пера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color w:val="000000"/>
                <w:sz w:val="24"/>
                <w:szCs w:val="24"/>
              </w:rPr>
              <w:t>Писатели - детям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рождаются стихи. Про </w:t>
            </w:r>
            <w:hyperlink r:id="rId10" w:tooltip="Поэт" w:history="1">
              <w:r w:rsidRPr="00AC1B86">
                <w:rPr>
                  <w:rFonts w:ascii="Times New Roman" w:hAnsi="Times New Roman"/>
                  <w:color w:val="000000"/>
                  <w:sz w:val="24"/>
                  <w:szCs w:val="24"/>
                </w:rPr>
                <w:t>поэт</w:t>
              </w:r>
            </w:hyperlink>
            <w:r w:rsidRPr="00AC1B86">
              <w:rPr>
                <w:rFonts w:ascii="Times New Roman" w:hAnsi="Times New Roman"/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Поэты – детям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 xml:space="preserve">Профессия - </w:t>
            </w:r>
            <w:hyperlink r:id="rId11" w:tooltip="Режиссёр" w:history="1">
              <w:r w:rsidRPr="00AC1B86">
                <w:rPr>
                  <w:rFonts w:ascii="Times New Roman" w:hAnsi="Times New Roman"/>
                  <w:sz w:val="24"/>
                  <w:szCs w:val="24"/>
                </w:rPr>
                <w:t>режиссёр</w:t>
              </w:r>
            </w:hyperlink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Кукольный театр. Сыграем пьесу.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 xml:space="preserve">Я хочу танцевать. Как стать танцором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23.03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 xml:space="preserve">Кто придумывает танцы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Танцевальная жемчужина. Экскурсия в Дворец культуры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color w:val="000000"/>
                <w:sz w:val="24"/>
                <w:szCs w:val="24"/>
              </w:rPr>
              <w:t>Кто пишет статьи в газету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color w:val="000000"/>
                <w:sz w:val="24"/>
                <w:szCs w:val="24"/>
              </w:rPr>
              <w:t>Репортаж с места событий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20.04</w:t>
            </w:r>
          </w:p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Что делает фотограф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27.04</w:t>
            </w:r>
          </w:p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Фотография  другу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EF0" w:rsidRPr="00AC1B86" w:rsidTr="00D2070C"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C1B86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F0" w:rsidRPr="003A112B" w:rsidRDefault="00297EF0" w:rsidP="00D207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112B">
              <w:rPr>
                <w:rFonts w:ascii="Times New Roman" w:hAnsi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0" w:rsidRPr="00AC1B86" w:rsidRDefault="00297EF0" w:rsidP="00D207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7EF0" w:rsidRPr="003A112B" w:rsidRDefault="00297EF0" w:rsidP="008E1551">
      <w:pPr>
        <w:keepNext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7EF0" w:rsidRPr="003A112B" w:rsidRDefault="00297EF0">
      <w:pPr>
        <w:rPr>
          <w:rFonts w:ascii="Times New Roman" w:hAnsi="Times New Roman"/>
          <w:sz w:val="24"/>
          <w:szCs w:val="24"/>
        </w:rPr>
      </w:pPr>
    </w:p>
    <w:sectPr w:rsidR="00297EF0" w:rsidRPr="003A112B" w:rsidSect="00067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78830EA7"/>
    <w:multiLevelType w:val="hybridMultilevel"/>
    <w:tmpl w:val="BFD27E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0F7D"/>
    <w:rsid w:val="00067B69"/>
    <w:rsid w:val="00096041"/>
    <w:rsid w:val="000F0278"/>
    <w:rsid w:val="00297EF0"/>
    <w:rsid w:val="002A4002"/>
    <w:rsid w:val="003A112B"/>
    <w:rsid w:val="003B7A2A"/>
    <w:rsid w:val="003C36E0"/>
    <w:rsid w:val="003E4177"/>
    <w:rsid w:val="005908AD"/>
    <w:rsid w:val="00660F7D"/>
    <w:rsid w:val="007E1949"/>
    <w:rsid w:val="008B3879"/>
    <w:rsid w:val="008E1551"/>
    <w:rsid w:val="009B593B"/>
    <w:rsid w:val="00AC1B86"/>
    <w:rsid w:val="00B54703"/>
    <w:rsid w:val="00B6368F"/>
    <w:rsid w:val="00BF34C5"/>
    <w:rsid w:val="00BF68E8"/>
    <w:rsid w:val="00D2070C"/>
    <w:rsid w:val="00D469EB"/>
    <w:rsid w:val="00F17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55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8E15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A40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6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0%B0%D1%80%D0%B8%D0%BA%D0%BC%D0%B0%D1%85%D0%B5%D1%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1%D0%BA%D1%83%D0%BB%D1%8C%D0%BF%D1%82%D0%BE%D1%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4%D0%B8%D0%B7%D0%B0%D0%B9%D0%BD%D0%B5%D1%80" TargetMode="External"/><Relationship Id="rId11" Type="http://schemas.openxmlformats.org/officeDocument/2006/relationships/hyperlink" Target="http://ru.wikipedia.org/wiki/%D0%A0%D0%B5%D0%B6%D0%B8%D1%81%D1%81%D1%91%D1%80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ru.wikipedia.org/wiki/%D0%9F%D0%BE%D1%8D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4%D0%B8%D1%80%D0%B8%D0%B6%D1%91%D1%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4</Pages>
  <Words>1241</Words>
  <Characters>7074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dcterms:created xsi:type="dcterms:W3CDTF">2020-09-14T15:53:00Z</dcterms:created>
  <dcterms:modified xsi:type="dcterms:W3CDTF">2020-12-13T17:30:00Z</dcterms:modified>
</cp:coreProperties>
</file>